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3B421" w14:textId="098869E2" w:rsidR="00B3414A" w:rsidRPr="006B4733" w:rsidRDefault="00117F38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="006B4733" w:rsidRPr="006B4733">
        <w:rPr>
          <w:b/>
          <w:bCs/>
        </w:rPr>
        <w:t>ALLEGATO B)</w:t>
      </w:r>
    </w:p>
    <w:p w14:paraId="124226C4" w14:textId="77777777" w:rsidR="00B3414A" w:rsidRDefault="00117F38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0ED5D957" w14:textId="7286E544" w:rsidR="00B3414A" w:rsidRPr="005F2F27" w:rsidRDefault="00117F38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564F7316" w14:textId="40FEE530" w:rsidR="00B05BC9" w:rsidRPr="00B05BC9" w:rsidRDefault="00B05BC9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>tra L’ASL CN2 e i PARTECIPANTI alla gara</w:t>
      </w:r>
    </w:p>
    <w:p w14:paraId="3CFF918F" w14:textId="3C166055" w:rsidR="00B3414A" w:rsidRPr="005F2F27" w:rsidRDefault="00B3414A" w:rsidP="005F2F27">
      <w:pPr>
        <w:spacing w:after="0" w:line="259" w:lineRule="auto"/>
        <w:ind w:left="0" w:right="1246" w:firstLine="0"/>
        <w:jc w:val="center"/>
        <w:rPr>
          <w:sz w:val="22"/>
        </w:rPr>
      </w:pPr>
    </w:p>
    <w:p w14:paraId="337FE235" w14:textId="77777777" w:rsidR="00B3414A" w:rsidRPr="005F2F27" w:rsidRDefault="00117F38">
      <w:pPr>
        <w:spacing w:after="0" w:line="259" w:lineRule="auto"/>
        <w:ind w:left="0" w:right="1246" w:firstLine="0"/>
        <w:jc w:val="center"/>
        <w:rPr>
          <w:sz w:val="22"/>
        </w:rPr>
      </w:pPr>
      <w:r w:rsidRPr="005F2F27">
        <w:rPr>
          <w:b/>
          <w:sz w:val="22"/>
        </w:rPr>
        <w:t xml:space="preserve"> </w:t>
      </w:r>
    </w:p>
    <w:p w14:paraId="42DB19EA" w14:textId="77777777" w:rsidR="009B7C35" w:rsidRDefault="00117F38" w:rsidP="009B7C35">
      <w:pPr>
        <w:spacing w:before="120" w:after="120"/>
        <w:rPr>
          <w:rFonts w:ascii="Arial" w:hAnsi="Arial" w:cs="Arial"/>
          <w:b/>
          <w:color w:val="auto"/>
          <w:sz w:val="22"/>
        </w:rPr>
      </w:pPr>
      <w:r w:rsidRPr="005F2F27">
        <w:rPr>
          <w:b/>
          <w:sz w:val="22"/>
        </w:rPr>
        <w:t xml:space="preserve">AFFIDAMENTO </w:t>
      </w:r>
      <w:r w:rsidR="009B7C35">
        <w:rPr>
          <w:rFonts w:ascii="Arial" w:hAnsi="Arial" w:cs="Arial"/>
          <w:b/>
          <w:sz w:val="22"/>
        </w:rPr>
        <w:t>PERCORSO FORMATIVO DI BASE UTILE PER LA QUALIFICAZIONE DELLE STAZIONI APPALTANTI E SUPPORTO SPECIALISTICO PER LE PROCEDURE DI GARA</w:t>
      </w:r>
      <w:r w:rsidR="009B7C35">
        <w:rPr>
          <w:rFonts w:ascii="Arial" w:hAnsi="Arial" w:cs="Arial"/>
          <w:b/>
          <w:bCs/>
          <w:sz w:val="22"/>
        </w:rPr>
        <w:t xml:space="preserve"> ACQUISIZIONE </w:t>
      </w:r>
      <w:r w:rsidR="009B7C35">
        <w:rPr>
          <w:rFonts w:ascii="Arial" w:hAnsi="Arial" w:cs="Arial"/>
          <w:b/>
          <w:sz w:val="22"/>
        </w:rPr>
        <w:t>AI SENSI DELL’ ART. 50 COMMA 1 LETT. B) DEL D.LGS. 36/2023 E SECONDO IL REGOLAMENTO PER L’ACQUISIZIONE DI LAVORI, SERVIZI E FORNITURE DI IMPORTO INFERIORE ALLE SOGLIE DI RILEVANZA COMUNITARIA.</w:t>
      </w:r>
    </w:p>
    <w:p w14:paraId="4D2310A7" w14:textId="77777777" w:rsidR="00370866" w:rsidRDefault="00370866" w:rsidP="00117F38">
      <w:pPr>
        <w:spacing w:after="37"/>
        <w:ind w:left="-5" w:right="1313"/>
        <w:rPr>
          <w:rFonts w:ascii="Arial" w:hAnsi="Arial" w:cs="Arial"/>
          <w:b/>
          <w:bCs/>
          <w:sz w:val="22"/>
        </w:rPr>
      </w:pPr>
      <w:r w:rsidRPr="00370866">
        <w:rPr>
          <w:rFonts w:ascii="Arial" w:hAnsi="Arial" w:cs="Arial"/>
          <w:b/>
          <w:bCs/>
          <w:sz w:val="22"/>
        </w:rPr>
        <w:t>ID SINTEL 219174756</w:t>
      </w:r>
    </w:p>
    <w:p w14:paraId="29B7CA1A" w14:textId="56DBE668" w:rsidR="00B3414A" w:rsidRPr="005F2F27" w:rsidRDefault="00117F38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 w:rsidR="00CC65B0"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0AD11B38" w14:textId="77777777" w:rsidR="00B3414A" w:rsidRPr="005F2F27" w:rsidRDefault="00117F38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130DE9AB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17CA130D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E49899A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2630B569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35AC362A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2AA6CBDD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047FDED1" w14:textId="77777777" w:rsidR="00117F38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5BE7B89F" w14:textId="35471F13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risoluzione o perdita del contratto; </w:t>
      </w:r>
    </w:p>
    <w:p w14:paraId="63A295B5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lastRenderedPageBreak/>
        <w:t xml:space="preserve">♦ </w:t>
      </w:r>
      <w:r w:rsidRPr="005F2F27">
        <w:rPr>
          <w:sz w:val="22"/>
        </w:rPr>
        <w:t xml:space="preserve">escussione della cauzione di validità dell’offerta; </w:t>
      </w:r>
    </w:p>
    <w:p w14:paraId="6F563ACF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escussione della cauzione di buona esecuzione del contratto; </w:t>
      </w:r>
    </w:p>
    <w:p w14:paraId="5A1B1347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responsabilità per danno arrecato all’ASL CN2 nella misura dell’8 % del valore del contratto, impregiudicata la prova dell’esistenza di un danno maggiore; </w:t>
      </w:r>
    </w:p>
    <w:p w14:paraId="5BBF8334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responsabilità per danno arrecato agli altri concorrenti della gara nella misura </w:t>
      </w:r>
    </w:p>
    <w:p w14:paraId="15513283" w14:textId="77777777" w:rsidR="00117F38" w:rsidRDefault="00117F38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dell’1% del valore del contratto per ogni partecipante, sempre impregiudicata la prova predetta; </w:t>
      </w:r>
    </w:p>
    <w:p w14:paraId="5D1937C2" w14:textId="3893B345" w:rsidR="00B3414A" w:rsidRPr="005F2F27" w:rsidRDefault="00117F38" w:rsidP="00117F38">
      <w:pPr>
        <w:ind w:left="-5" w:right="2768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esclusione del concorrente dalle gare indette dall’ASL CN2 per 5 anni. </w:t>
      </w:r>
    </w:p>
    <w:p w14:paraId="61D20380" w14:textId="77777777" w:rsidR="005F2F27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</w:t>
      </w:r>
      <w:r w:rsidR="005F2F27" w:rsidRPr="005F2F27">
        <w:rPr>
          <w:sz w:val="22"/>
        </w:rPr>
        <w:t xml:space="preserve">contratto assegnato a seguito della gara in oggetto. </w:t>
      </w:r>
    </w:p>
    <w:p w14:paraId="72AE957D" w14:textId="50DD3571" w:rsidR="00B3414A" w:rsidRPr="005F2F27" w:rsidRDefault="005F2F2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>Ogni controversia relativa all’interpretazione, ed esecuzione del presente Patto d’Integrità fra l’ASL CN2 e i concorrenti e tra gli stessi concorrenti sarà risolta dall’Autorità Giudiziaria competente.</w:t>
      </w:r>
      <w:r w:rsidR="00117F38" w:rsidRPr="005F2F27">
        <w:rPr>
          <w:sz w:val="22"/>
        </w:rPr>
        <w:t xml:space="preserve">                                                                                                         </w:t>
      </w:r>
    </w:p>
    <w:p w14:paraId="581A4974" w14:textId="4DB5CE76" w:rsidR="00B05BC9" w:rsidRDefault="00B05BC9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52BE685F" w14:textId="77777777" w:rsidR="00B05BC9" w:rsidRPr="00B05BC9" w:rsidRDefault="00B05BC9" w:rsidP="00B05BC9">
      <w:pPr>
        <w:spacing w:after="42"/>
        <w:ind w:left="-5" w:right="1313"/>
        <w:rPr>
          <w:sz w:val="22"/>
        </w:rPr>
      </w:pPr>
    </w:p>
    <w:p w14:paraId="0380C089" w14:textId="77777777" w:rsidR="00B05BC9" w:rsidRPr="00B05BC9" w:rsidRDefault="00B05BC9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7D66EFA1" w14:textId="77777777" w:rsidR="00B05BC9" w:rsidRP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7103E59A" w14:textId="77777777" w:rsidR="00B05BC9" w:rsidRP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3D8C375C" w14:textId="77777777" w:rsidR="00B05BC9" w:rsidRP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67557EAE" w14:textId="77777777" w:rsidR="00B05BC9" w:rsidRDefault="00B05BC9" w:rsidP="00B05BC9">
      <w:pPr>
        <w:spacing w:after="42"/>
        <w:ind w:left="6096" w:right="1313"/>
        <w:jc w:val="center"/>
        <w:rPr>
          <w:sz w:val="22"/>
        </w:rPr>
      </w:pPr>
    </w:p>
    <w:p w14:paraId="096F0905" w14:textId="5B6FB3E7" w:rsid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09248CCC" w14:textId="77777777" w:rsidR="00B05BC9" w:rsidRDefault="00B05BC9">
      <w:pPr>
        <w:spacing w:after="42"/>
        <w:ind w:left="-5" w:right="1313"/>
        <w:rPr>
          <w:sz w:val="22"/>
        </w:rPr>
      </w:pPr>
    </w:p>
    <w:p w14:paraId="04D0B607" w14:textId="77777777" w:rsidR="00B05BC9" w:rsidRDefault="00B05BC9">
      <w:pPr>
        <w:spacing w:after="42"/>
        <w:ind w:left="-5" w:right="1313"/>
        <w:rPr>
          <w:sz w:val="22"/>
        </w:rPr>
      </w:pPr>
    </w:p>
    <w:p w14:paraId="224D718B" w14:textId="77777777" w:rsidR="00B05BC9" w:rsidRDefault="00B05BC9">
      <w:pPr>
        <w:spacing w:after="42"/>
        <w:ind w:left="-5" w:right="1313"/>
        <w:rPr>
          <w:sz w:val="22"/>
        </w:rPr>
      </w:pPr>
    </w:p>
    <w:p w14:paraId="5AE9E306" w14:textId="77777777" w:rsidR="00B05BC9" w:rsidRDefault="00B05BC9">
      <w:pPr>
        <w:spacing w:after="42"/>
        <w:ind w:left="-5" w:right="1313"/>
        <w:rPr>
          <w:sz w:val="22"/>
        </w:rPr>
      </w:pPr>
    </w:p>
    <w:p w14:paraId="67223154" w14:textId="77777777" w:rsidR="00B05BC9" w:rsidRDefault="00B05BC9">
      <w:pPr>
        <w:spacing w:after="42"/>
        <w:ind w:left="-5" w:right="1313"/>
        <w:rPr>
          <w:sz w:val="22"/>
        </w:rPr>
      </w:pPr>
    </w:p>
    <w:p w14:paraId="03760148" w14:textId="77777777" w:rsidR="00B05BC9" w:rsidRDefault="00B05BC9">
      <w:pPr>
        <w:spacing w:after="42"/>
        <w:ind w:left="-5" w:right="1313"/>
        <w:rPr>
          <w:sz w:val="22"/>
        </w:rPr>
      </w:pPr>
    </w:p>
    <w:p w14:paraId="5B0A3D8F" w14:textId="55E9CA47" w:rsidR="00B3414A" w:rsidRPr="005F2F27" w:rsidRDefault="00117F38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2E886BF" w14:textId="77777777" w:rsidR="00B3414A" w:rsidRPr="005F2F27" w:rsidRDefault="00117F38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09C0543B" w14:textId="15E599F3" w:rsidR="00B3414A" w:rsidRDefault="00117F38" w:rsidP="00117F38">
      <w:pPr>
        <w:spacing w:after="9988" w:line="259" w:lineRule="auto"/>
        <w:ind w:left="0" w:right="0" w:firstLine="0"/>
        <w:jc w:val="left"/>
      </w:pPr>
      <w:r>
        <w:t xml:space="preserve">                                                                                                                               </w:t>
      </w:r>
    </w:p>
    <w:sectPr w:rsidR="00B3414A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BD68E" w14:textId="77777777" w:rsidR="005F2F27" w:rsidRDefault="005F2F27" w:rsidP="005F2F27">
      <w:pPr>
        <w:spacing w:after="0" w:line="240" w:lineRule="auto"/>
      </w:pPr>
      <w:r>
        <w:separator/>
      </w:r>
    </w:p>
  </w:endnote>
  <w:endnote w:type="continuationSeparator" w:id="0">
    <w:p w14:paraId="13247D6F" w14:textId="77777777" w:rsidR="005F2F27" w:rsidRDefault="005F2F27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0CA7D" w14:textId="579A1702" w:rsidR="005F2F27" w:rsidRDefault="005F2F27">
    <w:pPr>
      <w:pStyle w:val="Pidipagina"/>
    </w:pPr>
    <w:r w:rsidRPr="005F2F27">
      <w:rPr>
        <w:noProof/>
        <w:sz w:val="22"/>
      </w:rPr>
      <w:drawing>
        <wp:inline distT="0" distB="0" distL="0" distR="0" wp14:anchorId="4D719CFD" wp14:editId="1AA07A04">
          <wp:extent cx="1536192" cy="672084"/>
          <wp:effectExtent l="0" t="0" r="0" b="0"/>
          <wp:docPr id="1" name="Picture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6192" cy="6720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6684C" w14:textId="77777777" w:rsidR="005F2F27" w:rsidRDefault="005F2F27" w:rsidP="005F2F27">
      <w:pPr>
        <w:spacing w:after="0" w:line="240" w:lineRule="auto"/>
      </w:pPr>
      <w:r>
        <w:separator/>
      </w:r>
    </w:p>
  </w:footnote>
  <w:footnote w:type="continuationSeparator" w:id="0">
    <w:p w14:paraId="7961EA32" w14:textId="77777777" w:rsidR="005F2F27" w:rsidRDefault="005F2F27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B9D4" w14:textId="2A7246EC" w:rsidR="005F2F27" w:rsidRDefault="005F2F27">
    <w:pPr>
      <w:pStyle w:val="Intestazione"/>
    </w:pPr>
    <w:r w:rsidRPr="005F2F27">
      <w:rPr>
        <w:rFonts w:eastAsia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D178E31" wp14:editId="197FD22F">
              <wp:simplePos x="0" y="0"/>
              <wp:positionH relativeFrom="column">
                <wp:posOffset>2540</wp:posOffset>
              </wp:positionH>
              <wp:positionV relativeFrom="paragraph">
                <wp:posOffset>0</wp:posOffset>
              </wp:positionV>
              <wp:extent cx="6644640" cy="1176020"/>
              <wp:effectExtent l="0" t="0" r="0" b="5080"/>
              <wp:wrapSquare wrapText="bothSides"/>
              <wp:docPr id="2" name="Group 12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4640" cy="1176020"/>
                        <a:chOff x="0" y="-251870"/>
                        <a:chExt cx="6644888" cy="1175414"/>
                      </a:xfrm>
                    </wpg:grpSpPr>
                    <pic:pic xmlns:pic="http://schemas.openxmlformats.org/drawingml/2006/picture">
                      <pic:nvPicPr>
                        <pic:cNvPr id="3" name="Picture 8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-251870"/>
                          <a:ext cx="2247900" cy="6720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92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818388"/>
                          <a:ext cx="5887212" cy="1051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" name="Rectangle 106"/>
                      <wps:cNvSpPr/>
                      <wps:spPr>
                        <a:xfrm>
                          <a:off x="4175758" y="226208"/>
                          <a:ext cx="2290055" cy="14578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B4D1BC" w14:textId="77777777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Via Vida, 10  – 12051 ALBA (CN)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Rectangle 108"/>
                      <wps:cNvSpPr/>
                      <wps:spPr>
                        <a:xfrm>
                          <a:off x="3633214" y="390800"/>
                          <a:ext cx="3011674" cy="1457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9313945" w14:textId="77777777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Tel +39 0173.316111 Fax +39 0173.316480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7" name="Rectangle 110"/>
                      <wps:cNvSpPr/>
                      <wps:spPr>
                        <a:xfrm>
                          <a:off x="3572008" y="555393"/>
                          <a:ext cx="2315204" cy="2629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B935FB9" w14:textId="09F98C89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right"/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e-mail: aslcn2@legalmail.it – </w:t>
                            </w:r>
                            <w:hyperlink r:id="rId3" w:history="1">
                              <w:r w:rsidRPr="005A488D">
                                <w:rPr>
                                  <w:rStyle w:val="Collegamentoipertestuale"/>
                                  <w:rFonts w:ascii="Arial" w:eastAsia="Arial" w:hAnsi="Arial" w:cs="Arial"/>
                                  <w:i/>
                                  <w:sz w:val="18"/>
                                </w:rPr>
                                <w:t>www.aslcn2.it</w:t>
                              </w:r>
                            </w:hyperlink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                                             </w:t>
                            </w:r>
                            <w:r w:rsidRPr="005F2F27"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>P.I./Cod. Fisc. 02419170044</w:t>
                            </w:r>
                          </w:p>
                          <w:p w14:paraId="45FA1739" w14:textId="4E5AC70F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>P.I./Cod. Fisc. 02419170044</w:t>
                            </w:r>
                          </w:p>
                          <w:p w14:paraId="4BF34C5A" w14:textId="77777777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D178E31" id="Group 1207" o:spid="_x0000_s1026" style="position:absolute;left:0;text-align:left;margin-left:.2pt;margin-top:0;width:523.2pt;height:92.6pt;z-index:251658240;mso-height-relative:margin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9" o:spid="_x0000_s1027" type="#_x0000_t75" style="position:absolute;top:-2518;width:22479;height:6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    <v:imagedata r:id="rId4" o:title=""/>
              </v:shape>
              <v:shape id="Picture 92" o:spid="_x0000_s1028" type="#_x0000_t75" style="position:absolute;top:8183;width:58872;height:10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    <v:imagedata r:id="rId5" o:title=""/>
              </v:shape>
              <v:rect id="Rectangle 106" o:spid="_x0000_s1029" style="position:absolute;left:41757;top:2262;width:22901;height:1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9B4D1BC" w14:textId="77777777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Via Vida, 10  – 12051 ALBA (CN) </w:t>
                      </w:r>
                    </w:p>
                  </w:txbxContent>
                </v:textbox>
              </v:rect>
              <v:rect id="Rectangle 108" o:spid="_x0000_s1030" style="position:absolute;left:36332;top:3908;width:30116;height:1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<v:textbox inset="0,0,0,0">
                  <w:txbxContent>
                    <w:p w14:paraId="39313945" w14:textId="77777777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Tel +39 0173.316111 Fax +39 0173.316480 </w:t>
                      </w:r>
                    </w:p>
                  </w:txbxContent>
                </v:textbox>
              </v:rect>
              <v:rect id="Rectangle 110" o:spid="_x0000_s1031" style="position:absolute;left:35720;top:5553;width:23152;height:2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<v:textbox inset="0,0,0,0">
                  <w:txbxContent>
                    <w:p w14:paraId="0B935FB9" w14:textId="09F98C89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right"/>
                        <w:rPr>
                          <w:rFonts w:ascii="Arial" w:eastAsia="Arial" w:hAnsi="Arial" w:cs="Arial"/>
                          <w:i/>
                          <w:sz w:val="18"/>
                        </w:rPr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e-mail: aslcn2@legalmail.it – </w:t>
                      </w:r>
                      <w:hyperlink r:id="rId6" w:history="1">
                        <w:r w:rsidRPr="005A488D">
                          <w:rPr>
                            <w:rStyle w:val="Collegamentoipertestuale"/>
                            <w:rFonts w:ascii="Arial" w:eastAsia="Arial" w:hAnsi="Arial" w:cs="Arial"/>
                            <w:i/>
                            <w:sz w:val="18"/>
                          </w:rPr>
                          <w:t>www.aslcn2.it</w:t>
                        </w:r>
                      </w:hyperlink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                                             </w:t>
                      </w:r>
                      <w:r w:rsidRPr="005F2F27">
                        <w:rPr>
                          <w:rFonts w:ascii="Arial" w:eastAsia="Arial" w:hAnsi="Arial" w:cs="Arial"/>
                          <w:i/>
                          <w:sz w:val="18"/>
                        </w:rPr>
                        <w:t>P.I./Cod. Fisc. 02419170044</w:t>
                      </w:r>
                    </w:p>
                    <w:p w14:paraId="45FA1739" w14:textId="4E5AC70F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  <w:rPr>
                          <w:rFonts w:ascii="Arial" w:eastAsia="Arial" w:hAnsi="Arial" w:cs="Arial"/>
                          <w:i/>
                          <w:sz w:val="18"/>
                        </w:rPr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>P.I./Cod. Fisc. 02419170044</w:t>
                      </w:r>
                    </w:p>
                    <w:p w14:paraId="4BF34C5A" w14:textId="77777777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14A"/>
    <w:rsid w:val="00117F38"/>
    <w:rsid w:val="00370866"/>
    <w:rsid w:val="005F2F27"/>
    <w:rsid w:val="006B4733"/>
    <w:rsid w:val="00794878"/>
    <w:rsid w:val="009B7C35"/>
    <w:rsid w:val="00B05BC9"/>
    <w:rsid w:val="00B3414A"/>
    <w:rsid w:val="00CC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5658C14"/>
  <w15:docId w15:val="{E304B79F-DB14-4EF6-BE6B-F109BC91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64" w:lineRule="auto"/>
      <w:ind w:left="10" w:right="1327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2854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32"/>
    </w:rPr>
  </w:style>
  <w:style w:type="paragraph" w:styleId="Intestazione">
    <w:name w:val="header"/>
    <w:basedOn w:val="Normale"/>
    <w:link w:val="IntestazioneCarattere"/>
    <w:uiPriority w:val="99"/>
    <w:unhideWhenUsed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2F27"/>
    <w:rPr>
      <w:rFonts w:ascii="Times New Roman" w:eastAsia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F27"/>
    <w:rPr>
      <w:rFonts w:ascii="Times New Roman" w:eastAsia="Times New Roman" w:hAnsi="Times New Roman" w:cs="Times New Roman"/>
      <w:color w:val="000000"/>
      <w:sz w:val="20"/>
    </w:rPr>
  </w:style>
  <w:style w:type="character" w:styleId="Collegamentoipertestuale">
    <w:name w:val="Hyperlink"/>
    <w:basedOn w:val="Carpredefinitoparagrafo"/>
    <w:uiPriority w:val="99"/>
    <w:unhideWhenUsed/>
    <w:rsid w:val="005F2F2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F2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0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hyperlink" Target="http://www.aslcn2.it" TargetMode="External"/><Relationship Id="rId5" Type="http://schemas.openxmlformats.org/officeDocument/2006/relationships/image" Target="media/image4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(Microsoft Word - 2023 modello patto integrità.doc)</vt:lpstr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cp:lastModifiedBy>Baricalla Ilaria</cp:lastModifiedBy>
  <cp:revision>7</cp:revision>
  <dcterms:created xsi:type="dcterms:W3CDTF">2024-02-27T13:52:00Z</dcterms:created>
  <dcterms:modified xsi:type="dcterms:W3CDTF">2026-05-08T11:02:00Z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